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697" w:rsidRPr="00C91697" w:rsidRDefault="00C91697" w:rsidP="00C91697">
      <w:pPr>
        <w:shd w:val="clear" w:color="auto" w:fill="FFFFFF"/>
        <w:spacing w:after="0" w:line="240" w:lineRule="auto"/>
        <w:ind w:right="150"/>
        <w:outlineLvl w:val="0"/>
        <w:rPr>
          <w:rFonts w:ascii="Arial" w:eastAsia="Times New Roman" w:hAnsi="Arial" w:cs="Arial"/>
          <w:color w:val="404040"/>
          <w:kern w:val="36"/>
          <w:sz w:val="48"/>
          <w:szCs w:val="48"/>
          <w:lang w:val="en-US" w:eastAsia="pt-BR"/>
        </w:rPr>
      </w:pPr>
      <w:proofErr w:type="spellStart"/>
      <w:r w:rsidRPr="00C91697">
        <w:rPr>
          <w:rFonts w:ascii="Arial" w:eastAsia="Times New Roman" w:hAnsi="Arial" w:cs="Arial"/>
          <w:color w:val="404040"/>
          <w:kern w:val="36"/>
          <w:sz w:val="48"/>
          <w:szCs w:val="48"/>
          <w:lang w:val="en-US" w:eastAsia="pt-BR"/>
        </w:rPr>
        <w:t>Grundtvig</w:t>
      </w:r>
      <w:proofErr w:type="spellEnd"/>
      <w:r w:rsidRPr="00C91697">
        <w:rPr>
          <w:rFonts w:ascii="Arial" w:eastAsia="Times New Roman" w:hAnsi="Arial" w:cs="Arial"/>
          <w:color w:val="404040"/>
          <w:kern w:val="36"/>
          <w:sz w:val="48"/>
          <w:szCs w:val="48"/>
          <w:lang w:val="en-US" w:eastAsia="pt-BR"/>
        </w:rPr>
        <w:t xml:space="preserve">, Nikolai Frederik </w:t>
      </w:r>
      <w:proofErr w:type="spellStart"/>
      <w:r w:rsidRPr="00C91697">
        <w:rPr>
          <w:rFonts w:ascii="Arial" w:eastAsia="Times New Roman" w:hAnsi="Arial" w:cs="Arial"/>
          <w:color w:val="404040"/>
          <w:kern w:val="36"/>
          <w:sz w:val="48"/>
          <w:szCs w:val="48"/>
          <w:lang w:val="en-US" w:eastAsia="pt-BR"/>
        </w:rPr>
        <w:t>Severin</w:t>
      </w:r>
      <w:proofErr w:type="spellEnd"/>
    </w:p>
    <w:p w:rsidR="00C91697" w:rsidRPr="00C91697" w:rsidRDefault="00C91697" w:rsidP="00C9169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04040"/>
          <w:sz w:val="36"/>
          <w:szCs w:val="36"/>
          <w:lang w:val="en-US" w:eastAsia="pt-BR"/>
        </w:rPr>
      </w:pPr>
      <w:proofErr w:type="spellStart"/>
      <w:r w:rsidRPr="00C91697">
        <w:rPr>
          <w:rFonts w:ascii="Arial" w:eastAsia="Times New Roman" w:hAnsi="Arial" w:cs="Arial"/>
          <w:color w:val="404040"/>
          <w:sz w:val="36"/>
          <w:szCs w:val="36"/>
          <w:lang w:val="en-US" w:eastAsia="pt-BR"/>
        </w:rPr>
        <w:t>Grundtvig</w:t>
      </w:r>
      <w:proofErr w:type="spellEnd"/>
      <w:r w:rsidRPr="00C91697">
        <w:rPr>
          <w:rFonts w:ascii="Arial" w:eastAsia="Times New Roman" w:hAnsi="Arial" w:cs="Arial"/>
          <w:color w:val="404040"/>
          <w:sz w:val="36"/>
          <w:szCs w:val="36"/>
          <w:lang w:val="en-US" w:eastAsia="pt-BR"/>
        </w:rPr>
        <w:t xml:space="preserve">, Nikolai Frederik </w:t>
      </w:r>
      <w:proofErr w:type="spellStart"/>
      <w:r w:rsidRPr="00C91697">
        <w:rPr>
          <w:rFonts w:ascii="Arial" w:eastAsia="Times New Roman" w:hAnsi="Arial" w:cs="Arial"/>
          <w:color w:val="404040"/>
          <w:sz w:val="36"/>
          <w:szCs w:val="36"/>
          <w:lang w:val="en-US" w:eastAsia="pt-BR"/>
        </w:rPr>
        <w:t>Severin</w:t>
      </w:r>
      <w:proofErr w:type="spellEnd"/>
    </w:p>
    <w:p w:rsidR="00C91697" w:rsidRPr="00C91697" w:rsidRDefault="00C91697" w:rsidP="00C91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</w:pP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 (</w:t>
      </w:r>
      <w:proofErr w:type="spellStart"/>
      <w:proofErr w:type="gramStart"/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nĭkōlī</w:t>
      </w:r>
      <w:proofErr w:type="spellEnd"/>
      <w:proofErr w:type="gramEnd"/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 xml:space="preserve">` </w:t>
      </w:r>
      <w:proofErr w:type="spellStart"/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frĭ</w:t>
      </w:r>
      <w:r w:rsidRPr="00C91697">
        <w:rPr>
          <w:rFonts w:ascii="Arial" w:eastAsia="Times New Roman" w:hAnsi="Arial" w:cs="Arial"/>
          <w:i/>
          <w:iCs/>
          <w:color w:val="404040"/>
          <w:sz w:val="20"/>
          <w:szCs w:val="20"/>
          <w:lang w:val="en-US" w:eastAsia="pt-BR"/>
        </w:rPr>
        <w:t>th</w:t>
      </w: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`ərĭk</w:t>
      </w:r>
      <w:proofErr w:type="spellEnd"/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 xml:space="preserve"> </w:t>
      </w:r>
      <w:proofErr w:type="spellStart"/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sĕvərēn</w:t>
      </w:r>
      <w:proofErr w:type="spellEnd"/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` gro͝ont`vĭg), 1783–1872, Danisheducator, minister, and writer, founder of the Danish </w:t>
      </w:r>
      <w:hyperlink r:id="rId5" w:history="1">
        <w:r w:rsidRPr="00C91697">
          <w:rPr>
            <w:rFonts w:ascii="Arial" w:eastAsia="Times New Roman" w:hAnsi="Arial" w:cs="Arial"/>
            <w:b/>
            <w:bCs/>
            <w:color w:val="2484C6"/>
            <w:sz w:val="20"/>
            <w:szCs w:val="20"/>
            <w:u w:val="single"/>
            <w:lang w:val="en-US" w:eastAsia="pt-BR"/>
          </w:rPr>
          <w:t>folk high school</w:t>
        </w:r>
      </w:hyperlink>
      <w:r w:rsidRPr="00C91697">
        <w:rPr>
          <w:rFonts w:ascii="Arial" w:eastAsia="Times New Roman" w:hAnsi="Arial" w:cs="Arial"/>
          <w:color w:val="000000"/>
          <w:sz w:val="20"/>
          <w:szCs w:val="20"/>
          <w:bdr w:val="single" w:sz="6" w:space="2" w:color="000000" w:frame="1"/>
          <w:shd w:val="clear" w:color="auto" w:fill="FDF5E6"/>
          <w:lang w:val="en-US" w:eastAsia="pt-BR"/>
        </w:rPr>
        <w:br/>
      </w:r>
      <w:r w:rsidRPr="00C91697">
        <w:rPr>
          <w:rFonts w:ascii="Arial" w:eastAsia="Times New Roman" w:hAnsi="Arial" w:cs="Arial"/>
          <w:color w:val="000000"/>
          <w:sz w:val="20"/>
          <w:szCs w:val="20"/>
          <w:bdr w:val="single" w:sz="6" w:space="2" w:color="000000" w:frame="1"/>
          <w:shd w:val="clear" w:color="auto" w:fill="FDF5E6"/>
          <w:lang w:val="en-US" w:eastAsia="pt-BR"/>
        </w:rPr>
        <w:br/>
      </w: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. He came into doctrinal conflict with churchauthorities and was forbidden to preach but was reinstated (1832) and became titular bishop (1861). </w:t>
      </w:r>
      <w:proofErr w:type="gramStart"/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In education Grundtvigstressed national history and literature.</w:t>
      </w:r>
      <w:proofErr w:type="gramEnd"/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 A champion of mass education, he was responsible for evolving a system of folkhigh schools that has aroused international interest. Grundtvig's many literary works include his epoch-making </w:t>
      </w:r>
      <w:r w:rsidRPr="00C91697">
        <w:rPr>
          <w:rFonts w:ascii="Arial" w:eastAsia="Times New Roman" w:hAnsi="Arial" w:cs="Arial"/>
          <w:i/>
          <w:iCs/>
          <w:color w:val="404040"/>
          <w:sz w:val="20"/>
          <w:szCs w:val="20"/>
          <w:lang w:val="en-US" w:eastAsia="pt-BR"/>
        </w:rPr>
        <w:t>NorthernMythology</w:t>
      </w: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 (1808, rev. ed. 1832), which loosely retells the Old Norse myths. His poems and songs treat historical</w:t>
      </w:r>
      <w:proofErr w:type="gramStart"/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,mythological</w:t>
      </w:r>
      <w:proofErr w:type="gramEnd"/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, and religious subjects. He was influential in reviving interest in Anglo-Saxon literature, and he translated</w:t>
      </w:r>
      <w:r w:rsidRPr="00C91697">
        <w:rPr>
          <w:rFonts w:ascii="Arial" w:eastAsia="Times New Roman" w:hAnsi="Arial" w:cs="Arial"/>
          <w:i/>
          <w:iCs/>
          <w:color w:val="404040"/>
          <w:sz w:val="20"/>
          <w:szCs w:val="20"/>
          <w:lang w:val="en-US" w:eastAsia="pt-BR"/>
        </w:rPr>
        <w:t>Beowulf</w:t>
      </w: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 into Danish (1820). Svend Grundtvig, the folklorist, was his son.</w:t>
      </w:r>
    </w:p>
    <w:p w:rsidR="00C91697" w:rsidRPr="00C91697" w:rsidRDefault="00C91697" w:rsidP="00C91697">
      <w:pPr>
        <w:shd w:val="clear" w:color="auto" w:fill="FFFFFF"/>
        <w:spacing w:before="180" w:after="90" w:line="240" w:lineRule="auto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  <w:lang w:val="en-US" w:eastAsia="pt-BR"/>
        </w:rPr>
      </w:pPr>
      <w:r w:rsidRPr="00C91697">
        <w:rPr>
          <w:rFonts w:ascii="Arial" w:eastAsia="Times New Roman" w:hAnsi="Arial" w:cs="Arial"/>
          <w:b/>
          <w:bCs/>
          <w:color w:val="404040"/>
          <w:sz w:val="27"/>
          <w:szCs w:val="27"/>
          <w:lang w:val="en-US" w:eastAsia="pt-BR"/>
        </w:rPr>
        <w:t>Bibliography</w:t>
      </w:r>
    </w:p>
    <w:p w:rsidR="00C91697" w:rsidRPr="00C91697" w:rsidRDefault="00C91697" w:rsidP="00C91697">
      <w:pPr>
        <w:shd w:val="clear" w:color="auto" w:fill="FFFFFF"/>
        <w:spacing w:before="150" w:after="90" w:line="240" w:lineRule="auto"/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</w:pP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See studies by H. Koch (tr. 1952), J. Knudsen (1955), and E. D. Nielsen (1955).</w:t>
      </w:r>
    </w:p>
    <w:p w:rsidR="00C91697" w:rsidRPr="00C91697" w:rsidRDefault="00C91697" w:rsidP="00C91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</w:pPr>
      <w:proofErr w:type="gramStart"/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The Columbia Electronic Encyclopedia™ Copyright © 2013, Columbia University Press.</w:t>
      </w:r>
      <w:proofErr w:type="gramEnd"/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 xml:space="preserve"> </w:t>
      </w:r>
      <w:proofErr w:type="gramStart"/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Licensed from Columbia University Press.</w:t>
      </w:r>
      <w:proofErr w:type="gramEnd"/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 xml:space="preserve"> All rights reserved. </w:t>
      </w:r>
      <w:hyperlink r:id="rId6" w:tgtFrame="_blank" w:history="1">
        <w:r w:rsidRPr="00C91697">
          <w:rPr>
            <w:rFonts w:ascii="Arial" w:eastAsia="Times New Roman" w:hAnsi="Arial" w:cs="Arial"/>
            <w:b/>
            <w:bCs/>
            <w:color w:val="2484C6"/>
            <w:sz w:val="20"/>
            <w:szCs w:val="20"/>
            <w:u w:val="single"/>
            <w:lang w:val="en-US" w:eastAsia="pt-BR"/>
          </w:rPr>
          <w:t>www.cc.columbia.edu/cu/cup/</w:t>
        </w:r>
      </w:hyperlink>
    </w:p>
    <w:p w:rsidR="00700CD0" w:rsidRDefault="00700CD0">
      <w:pPr>
        <w:rPr>
          <w:lang w:val="en-US"/>
        </w:rPr>
      </w:pPr>
    </w:p>
    <w:p w:rsidR="00C91697" w:rsidRPr="00C91697" w:rsidRDefault="00C91697" w:rsidP="00C9169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04040"/>
          <w:sz w:val="36"/>
          <w:szCs w:val="36"/>
          <w:lang w:val="en-US" w:eastAsia="pt-BR"/>
        </w:rPr>
      </w:pPr>
      <w:r w:rsidRPr="00C91697">
        <w:rPr>
          <w:rFonts w:ascii="Arial" w:eastAsia="Times New Roman" w:hAnsi="Arial" w:cs="Arial"/>
          <w:color w:val="404040"/>
          <w:sz w:val="36"/>
          <w:szCs w:val="36"/>
          <w:lang w:val="en-US" w:eastAsia="pt-BR"/>
        </w:rPr>
        <w:t>Grundtvig, Nikolai Frederik Severin</w:t>
      </w:r>
    </w:p>
    <w:p w:rsidR="00C91697" w:rsidRPr="00C91697" w:rsidRDefault="00C91697" w:rsidP="00C9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C91697">
        <w:rPr>
          <w:rFonts w:ascii="Arial" w:eastAsia="Times New Roman" w:hAnsi="Arial" w:cs="Arial"/>
          <w:color w:val="404040"/>
          <w:sz w:val="20"/>
          <w:szCs w:val="20"/>
          <w:shd w:val="clear" w:color="auto" w:fill="F8F8F8"/>
          <w:lang w:val="en-US" w:eastAsia="pt-BR"/>
        </w:rPr>
        <w:t> </w:t>
      </w:r>
    </w:p>
    <w:p w:rsidR="00C91697" w:rsidRPr="00C91697" w:rsidRDefault="00C91697" w:rsidP="00C91697">
      <w:pPr>
        <w:spacing w:before="150" w:after="90" w:line="240" w:lineRule="auto"/>
        <w:rPr>
          <w:rFonts w:ascii="Arial" w:eastAsia="Times New Roman" w:hAnsi="Arial" w:cs="Arial"/>
          <w:color w:val="404040"/>
          <w:sz w:val="20"/>
          <w:szCs w:val="20"/>
          <w:lang w:eastAsia="pt-BR"/>
        </w:rPr>
      </w:pP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Born Sept. 8, 1783, in Udby; died Sept. 2, 1872, in Copenhagen. </w:t>
      </w:r>
      <w:r w:rsidRPr="00C91697">
        <w:rPr>
          <w:rFonts w:ascii="Arial" w:eastAsia="Times New Roman" w:hAnsi="Arial" w:cs="Arial"/>
          <w:color w:val="404040"/>
          <w:sz w:val="20"/>
          <w:szCs w:val="20"/>
          <w:lang w:eastAsia="pt-BR"/>
        </w:rPr>
        <w:t>Danish writer and historian.</w:t>
      </w:r>
    </w:p>
    <w:p w:rsidR="00C91697" w:rsidRPr="00C91697" w:rsidRDefault="00C91697" w:rsidP="00C91697">
      <w:pPr>
        <w:spacing w:before="150" w:after="90" w:line="240" w:lineRule="auto"/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</w:pP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Grundtvig became a bishop in 1861; he was a reformer of the church and school. He was an exponent of the sentiments ofconservative circles of Denmark’s peasant democracy. He established so-called people’s high schools for the education ofyoung people in the national and religious spirit; these schools spread throughout Scandinavia. Grundtvig’s first works were</w:t>
      </w:r>
      <w:r w:rsidRPr="00C91697">
        <w:rPr>
          <w:rFonts w:ascii="Arial" w:eastAsia="Times New Roman" w:hAnsi="Arial" w:cs="Arial"/>
          <w:i/>
          <w:iCs/>
          <w:color w:val="404040"/>
          <w:sz w:val="20"/>
          <w:szCs w:val="20"/>
          <w:lang w:val="en-US" w:eastAsia="pt-BR"/>
        </w:rPr>
        <w:t>The School Proprietor</w:t>
      </w: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 (1802), a comedy that made sport of seminarians, and </w:t>
      </w:r>
      <w:r w:rsidRPr="00C91697">
        <w:rPr>
          <w:rFonts w:ascii="Arial" w:eastAsia="Times New Roman" w:hAnsi="Arial" w:cs="Arial"/>
          <w:i/>
          <w:iCs/>
          <w:color w:val="404040"/>
          <w:sz w:val="20"/>
          <w:szCs w:val="20"/>
          <w:lang w:val="en-US" w:eastAsia="pt-BR"/>
        </w:rPr>
        <w:t>The Masked Ball</w:t>
      </w: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 (1808), a satiric poem. Hewas the author of historical and mythological works written from antirationalist premises, including </w:t>
      </w:r>
      <w:r w:rsidRPr="00C91697">
        <w:rPr>
          <w:rFonts w:ascii="Arial" w:eastAsia="Times New Roman" w:hAnsi="Arial" w:cs="Arial"/>
          <w:i/>
          <w:iCs/>
          <w:color w:val="404040"/>
          <w:sz w:val="20"/>
          <w:szCs w:val="20"/>
          <w:lang w:val="en-US" w:eastAsia="pt-BR"/>
        </w:rPr>
        <w:t>The Mythology of theNorth</w:t>
      </w: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 (1808; revised edition, 1832) and </w:t>
      </w:r>
      <w:r w:rsidRPr="00C91697">
        <w:rPr>
          <w:rFonts w:ascii="Arial" w:eastAsia="Times New Roman" w:hAnsi="Arial" w:cs="Arial"/>
          <w:i/>
          <w:iCs/>
          <w:color w:val="404040"/>
          <w:sz w:val="20"/>
          <w:szCs w:val="20"/>
          <w:lang w:val="en-US" w:eastAsia="pt-BR"/>
        </w:rPr>
        <w:t>Brief View of the History of the World</w:t>
      </w: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 (1812–17). He wrote religious and moralisticworks. For his sermon </w:t>
      </w:r>
      <w:r w:rsidRPr="00C91697">
        <w:rPr>
          <w:rFonts w:ascii="Arial" w:eastAsia="Times New Roman" w:hAnsi="Arial" w:cs="Arial"/>
          <w:i/>
          <w:iCs/>
          <w:color w:val="404040"/>
          <w:sz w:val="20"/>
          <w:szCs w:val="20"/>
          <w:lang w:val="en-US" w:eastAsia="pt-BR"/>
        </w:rPr>
        <w:t>The Reply to the Church</w:t>
      </w: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 (1825) he was fined and sentenced to lifetime censorship, which wasremitted in 1838. His </w:t>
      </w:r>
      <w:r w:rsidRPr="00C91697">
        <w:rPr>
          <w:rFonts w:ascii="Arial" w:eastAsia="Times New Roman" w:hAnsi="Arial" w:cs="Arial"/>
          <w:i/>
          <w:iCs/>
          <w:color w:val="404040"/>
          <w:sz w:val="20"/>
          <w:szCs w:val="20"/>
          <w:lang w:val="en-US" w:eastAsia="pt-BR"/>
        </w:rPr>
        <w:t>Collection of Songs for the Danish Church</w:t>
      </w: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 (1837–41) is pervaded with the ideas of conservativeromanticism. Grundtvig had an influence on Kierkegaard.</w:t>
      </w:r>
    </w:p>
    <w:p w:rsidR="00C91697" w:rsidRPr="00C91697" w:rsidRDefault="00C91697" w:rsidP="00C91697">
      <w:pPr>
        <w:spacing w:after="90" w:line="240" w:lineRule="auto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  <w:lang w:val="en-US" w:eastAsia="pt-BR"/>
        </w:rPr>
      </w:pPr>
      <w:r w:rsidRPr="00C91697">
        <w:rPr>
          <w:rFonts w:ascii="Arial" w:eastAsia="Times New Roman" w:hAnsi="Arial" w:cs="Arial"/>
          <w:b/>
          <w:bCs/>
          <w:color w:val="404040"/>
          <w:sz w:val="27"/>
          <w:szCs w:val="27"/>
          <w:lang w:val="en-US" w:eastAsia="pt-BR"/>
        </w:rPr>
        <w:t>WORKS</w:t>
      </w:r>
    </w:p>
    <w:p w:rsidR="00C91697" w:rsidRPr="00C91697" w:rsidRDefault="00C91697" w:rsidP="00C91697">
      <w:pPr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</w:pPr>
      <w:r w:rsidRPr="00C91697">
        <w:rPr>
          <w:rFonts w:ascii="Arial" w:eastAsia="Times New Roman" w:hAnsi="Arial" w:cs="Arial"/>
          <w:i/>
          <w:iCs/>
          <w:color w:val="404040"/>
          <w:sz w:val="20"/>
          <w:szCs w:val="20"/>
          <w:lang w:val="en-US" w:eastAsia="pt-BR"/>
        </w:rPr>
        <w:t>Værker udvalg</w:t>
      </w: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, vols. 1–10. Edited by G. Christensen and H. Koch. Copenhagen, 1940–49.</w:t>
      </w:r>
    </w:p>
    <w:p w:rsidR="00C91697" w:rsidRPr="00C91697" w:rsidRDefault="00C91697" w:rsidP="00C91697">
      <w:pPr>
        <w:spacing w:after="90" w:line="240" w:lineRule="auto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  <w:lang w:val="en-US" w:eastAsia="pt-BR"/>
        </w:rPr>
      </w:pPr>
      <w:r w:rsidRPr="00C91697">
        <w:rPr>
          <w:rFonts w:ascii="Arial" w:eastAsia="Times New Roman" w:hAnsi="Arial" w:cs="Arial"/>
          <w:b/>
          <w:bCs/>
          <w:color w:val="404040"/>
          <w:sz w:val="27"/>
          <w:szCs w:val="27"/>
          <w:lang w:val="en-US" w:eastAsia="pt-BR"/>
        </w:rPr>
        <w:t>REFERENCES</w:t>
      </w:r>
    </w:p>
    <w:p w:rsidR="00C91697" w:rsidRPr="00C91697" w:rsidRDefault="00C91697" w:rsidP="00C91697">
      <w:pPr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pt-BR"/>
        </w:rPr>
      </w:pP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Khol’man, I. G. </w:t>
      </w:r>
      <w:r w:rsidRPr="00C91697">
        <w:rPr>
          <w:rFonts w:ascii="Arial" w:eastAsia="Times New Roman" w:hAnsi="Arial" w:cs="Arial"/>
          <w:i/>
          <w:iCs/>
          <w:color w:val="404040"/>
          <w:sz w:val="20"/>
          <w:szCs w:val="20"/>
          <w:lang w:val="en-US" w:eastAsia="pt-BR"/>
        </w:rPr>
        <w:t>Vysshaia krest’ianskaia shkola v Danii i ee znachenie dlia razvitiia datskoi narodnoi kul’tury</w:t>
      </w: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, 2nd ed.Petrograd, 1919.</w:t>
      </w: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br/>
      </w:r>
      <w:bookmarkStart w:id="0" w:name="_GoBack"/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Ronning, F. </w:t>
      </w:r>
      <w:r w:rsidRPr="00C91697">
        <w:rPr>
          <w:rFonts w:ascii="Arial" w:eastAsia="Times New Roman" w:hAnsi="Arial" w:cs="Arial"/>
          <w:i/>
          <w:iCs/>
          <w:color w:val="404040"/>
          <w:sz w:val="20"/>
          <w:szCs w:val="20"/>
          <w:lang w:val="en-US" w:eastAsia="pt-BR"/>
        </w:rPr>
        <w:t>N. F. S. Grundtvig</w:t>
      </w: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, vols. </w:t>
      </w:r>
      <w:r w:rsidRPr="00C91697">
        <w:rPr>
          <w:rFonts w:ascii="Arial" w:eastAsia="Times New Roman" w:hAnsi="Arial" w:cs="Arial"/>
          <w:i/>
          <w:iCs/>
          <w:color w:val="404040"/>
          <w:sz w:val="20"/>
          <w:szCs w:val="20"/>
          <w:lang w:val="en-US" w:eastAsia="pt-BR"/>
        </w:rPr>
        <w:t>1–4</w:t>
      </w: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. Copenhagen, 1907–14.</w:t>
      </w:r>
      <w:bookmarkEnd w:id="0"/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br/>
        <w:t>Borup, J. </w:t>
      </w:r>
      <w:r w:rsidRPr="00C91697">
        <w:rPr>
          <w:rFonts w:ascii="Arial" w:eastAsia="Times New Roman" w:hAnsi="Arial" w:cs="Arial"/>
          <w:i/>
          <w:iCs/>
          <w:color w:val="404040"/>
          <w:sz w:val="20"/>
          <w:szCs w:val="20"/>
          <w:lang w:val="en-US" w:eastAsia="pt-BR"/>
        </w:rPr>
        <w:t>N. F. S. Grundtvig</w:t>
      </w: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. Copenhagen, 1943.</w:t>
      </w: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br/>
        <w:t>Norrild, S. </w:t>
      </w:r>
      <w:r w:rsidRPr="00C91697">
        <w:rPr>
          <w:rFonts w:ascii="Arial" w:eastAsia="Times New Roman" w:hAnsi="Arial" w:cs="Arial"/>
          <w:i/>
          <w:iCs/>
          <w:color w:val="404040"/>
          <w:sz w:val="20"/>
          <w:szCs w:val="20"/>
          <w:lang w:val="en-US" w:eastAsia="pt-BR"/>
        </w:rPr>
        <w:t>Dansk litteratur fra Saxo til Kaj Munk</w:t>
      </w: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, vol. 1. Copenhagen, 1949.</w:t>
      </w: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br/>
        <w:t>Koch, H. </w:t>
      </w:r>
      <w:r w:rsidRPr="00C91697">
        <w:rPr>
          <w:rFonts w:ascii="Arial" w:eastAsia="Times New Roman" w:hAnsi="Arial" w:cs="Arial"/>
          <w:i/>
          <w:iCs/>
          <w:color w:val="404040"/>
          <w:sz w:val="20"/>
          <w:szCs w:val="20"/>
          <w:lang w:val="en-US" w:eastAsia="pt-BR"/>
        </w:rPr>
        <w:t>N. F. S. Grundtvig</w:t>
      </w: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. Copenhagen, 1959.</w:t>
      </w: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br/>
        <w:t>Johansen, S. </w:t>
      </w:r>
      <w:r w:rsidRPr="00C91697">
        <w:rPr>
          <w:rFonts w:ascii="Arial" w:eastAsia="Times New Roman" w:hAnsi="Arial" w:cs="Arial"/>
          <w:i/>
          <w:iCs/>
          <w:color w:val="404040"/>
          <w:sz w:val="20"/>
          <w:szCs w:val="20"/>
          <w:lang w:val="en-US" w:eastAsia="pt-BR"/>
        </w:rPr>
        <w:t>Bibliografi over N. F. S. Grundtvigs skrifter</w:t>
      </w:r>
      <w:r w:rsidRPr="00C91697">
        <w:rPr>
          <w:rFonts w:ascii="Arial" w:eastAsia="Times New Roman" w:hAnsi="Arial" w:cs="Arial"/>
          <w:color w:val="404040"/>
          <w:sz w:val="20"/>
          <w:szCs w:val="20"/>
          <w:lang w:val="en-US" w:eastAsia="pt-BR"/>
        </w:rPr>
        <w:t>, vols. </w:t>
      </w:r>
      <w:r w:rsidRPr="00C91697">
        <w:rPr>
          <w:rFonts w:ascii="Arial" w:eastAsia="Times New Roman" w:hAnsi="Arial" w:cs="Arial"/>
          <w:color w:val="404040"/>
          <w:sz w:val="20"/>
          <w:szCs w:val="20"/>
          <w:lang w:eastAsia="pt-BR"/>
        </w:rPr>
        <w:t>1–4. Copenhagen, 1948–54.</w:t>
      </w:r>
    </w:p>
    <w:p w:rsidR="00C91697" w:rsidRPr="00C91697" w:rsidRDefault="00C91697" w:rsidP="00C91697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val="en-US" w:eastAsia="pt-BR"/>
        </w:rPr>
      </w:pPr>
      <w:r w:rsidRPr="00C91697">
        <w:rPr>
          <w:rFonts w:ascii="Arial" w:eastAsia="Times New Roman" w:hAnsi="Arial" w:cs="Arial"/>
          <w:color w:val="404040"/>
          <w:sz w:val="24"/>
          <w:szCs w:val="24"/>
          <w:lang w:val="en-US" w:eastAsia="pt-BR"/>
        </w:rPr>
        <w:lastRenderedPageBreak/>
        <w:t>The Great Soviet Encyclopedia, 3rd Edition (1970-1979). © 2010 The Gale Group, Inc. All rights reserved.</w:t>
      </w:r>
    </w:p>
    <w:p w:rsidR="00C91697" w:rsidRPr="00C91697" w:rsidRDefault="00C91697">
      <w:pPr>
        <w:rPr>
          <w:lang w:val="en-US"/>
        </w:rPr>
      </w:pPr>
    </w:p>
    <w:sectPr w:rsidR="00C91697" w:rsidRPr="00C916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97"/>
    <w:rsid w:val="00700CD0"/>
    <w:rsid w:val="00C9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91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916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916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169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9169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9169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C91697"/>
  </w:style>
  <w:style w:type="character" w:customStyle="1" w:styleId="pron">
    <w:name w:val="pron"/>
    <w:basedOn w:val="Fontepargpadro"/>
    <w:rsid w:val="00C91697"/>
  </w:style>
  <w:style w:type="character" w:customStyle="1" w:styleId="hvr">
    <w:name w:val="hvr"/>
    <w:basedOn w:val="Fontepargpadro"/>
    <w:rsid w:val="00C91697"/>
  </w:style>
  <w:style w:type="character" w:styleId="Hyperlink">
    <w:name w:val="Hyperlink"/>
    <w:basedOn w:val="Fontepargpadro"/>
    <w:uiPriority w:val="99"/>
    <w:semiHidden/>
    <w:unhideWhenUsed/>
    <w:rsid w:val="00C9169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91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916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916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169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9169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9169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C91697"/>
  </w:style>
  <w:style w:type="character" w:customStyle="1" w:styleId="pron">
    <w:name w:val="pron"/>
    <w:basedOn w:val="Fontepargpadro"/>
    <w:rsid w:val="00C91697"/>
  </w:style>
  <w:style w:type="character" w:customStyle="1" w:styleId="hvr">
    <w:name w:val="hvr"/>
    <w:basedOn w:val="Fontepargpadro"/>
    <w:rsid w:val="00C91697"/>
  </w:style>
  <w:style w:type="character" w:styleId="Hyperlink">
    <w:name w:val="Hyperlink"/>
    <w:basedOn w:val="Fontepargpadro"/>
    <w:uiPriority w:val="99"/>
    <w:semiHidden/>
    <w:unhideWhenUsed/>
    <w:rsid w:val="00C9169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04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1941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0065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ncyclopedia2.thefreedictionary.com/_/gr.aspx?url=-cc.columbia.edu/cu/cup/" TargetMode="External"/><Relationship Id="rId5" Type="http://schemas.openxmlformats.org/officeDocument/2006/relationships/hyperlink" Target="http://encyclopedia2.thefreedictionary.com/folk+high+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/>
      <vt:lpstr>Grundtvig, Nikolai Frederik Severin</vt:lpstr>
      <vt:lpstr>    Grundtvig, Nikolai Frederik Severin</vt:lpstr>
      <vt:lpstr>        Bibliography</vt:lpstr>
      <vt:lpstr>    Grundtvig, Nikolai Frederik Severin</vt:lpstr>
      <vt:lpstr>        WORKS</vt:lpstr>
      <vt:lpstr>        REFERENCES</vt:lpstr>
    </vt:vector>
  </TitlesOfParts>
  <Company>Microsoft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uemuraj</dc:creator>
  <cp:lastModifiedBy>uemuraj</cp:lastModifiedBy>
  <cp:revision>1</cp:revision>
  <dcterms:created xsi:type="dcterms:W3CDTF">2017-01-04T16:11:00Z</dcterms:created>
  <dcterms:modified xsi:type="dcterms:W3CDTF">2017-01-04T16:12:00Z</dcterms:modified>
</cp:coreProperties>
</file>